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9D" w:rsidRPr="00426CD5" w:rsidRDefault="00C9219D" w:rsidP="00304A43">
      <w:pPr>
        <w:spacing w:after="0"/>
        <w:jc w:val="both"/>
        <w:rPr>
          <w:sz w:val="2"/>
          <w:szCs w:val="2"/>
        </w:rPr>
      </w:pPr>
    </w:p>
    <w:p w:rsidR="00304A43" w:rsidRDefault="00304A43" w:rsidP="00304A43">
      <w:pPr>
        <w:spacing w:after="0"/>
        <w:jc w:val="both"/>
        <w:rPr>
          <w:sz w:val="2"/>
          <w:szCs w:val="2"/>
        </w:rPr>
      </w:pPr>
    </w:p>
    <w:p w:rsidR="003E0BB5" w:rsidRPr="006C7BEA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>
        <w:rPr>
          <w:rFonts w:ascii="Cambria" w:hAnsi="Cambria"/>
          <w:b/>
          <w:sz w:val="28"/>
        </w:rPr>
        <w:t>FORMULARIO DE POSTULACIÓN</w:t>
      </w:r>
    </w:p>
    <w:p w:rsidR="003E0BB5" w:rsidRDefault="00C305B6" w:rsidP="003E0BB5">
      <w:pPr>
        <w:spacing w:after="0"/>
        <w:jc w:val="center"/>
        <w:rPr>
          <w:rFonts w:ascii="Cambria" w:hAnsi="Cambria"/>
          <w:sz w:val="24"/>
        </w:rPr>
      </w:pPr>
      <w:r w:rsidRPr="00DF2CFE">
        <w:rPr>
          <w:rFonts w:ascii="Cambria" w:hAnsi="Cambria"/>
          <w:sz w:val="24"/>
        </w:rPr>
        <w:t xml:space="preserve"> </w:t>
      </w:r>
      <w:r w:rsidR="003E0BB5" w:rsidRPr="00DF2CFE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 xml:space="preserve">BECA DE </w:t>
      </w:r>
      <w:r w:rsidR="00304A43" w:rsidRPr="00304A43">
        <w:rPr>
          <w:rFonts w:ascii="Cambria" w:hAnsi="Cambria"/>
          <w:sz w:val="24"/>
        </w:rPr>
        <w:t>ARANCEL DE MATRÍCULA D</w:t>
      </w:r>
      <w:r w:rsidR="00304A43">
        <w:rPr>
          <w:rFonts w:ascii="Cambria" w:hAnsi="Cambria"/>
          <w:sz w:val="24"/>
        </w:rPr>
        <w:t xml:space="preserve">E </w:t>
      </w:r>
      <w:r w:rsidR="000D0826">
        <w:rPr>
          <w:rFonts w:ascii="Cambria" w:hAnsi="Cambria"/>
          <w:sz w:val="24"/>
        </w:rPr>
        <w:t>MAGÍSTER</w:t>
      </w:r>
      <w:r w:rsidR="00304A43">
        <w:rPr>
          <w:rFonts w:ascii="Cambria" w:hAnsi="Cambria"/>
          <w:sz w:val="24"/>
        </w:rPr>
        <w:t xml:space="preserve"> </w:t>
      </w:r>
      <w:r w:rsidR="00AB002C">
        <w:rPr>
          <w:rFonts w:ascii="Cambria" w:hAnsi="Cambria"/>
          <w:sz w:val="24"/>
        </w:rPr>
        <w:t>PRIMER</w:t>
      </w:r>
      <w:r w:rsidR="00304A43">
        <w:rPr>
          <w:rFonts w:ascii="Cambria" w:hAnsi="Cambria"/>
          <w:sz w:val="24"/>
        </w:rPr>
        <w:t xml:space="preserve"> SEMESTRE 20</w:t>
      </w:r>
      <w:r w:rsidR="00AE60C6">
        <w:rPr>
          <w:rFonts w:ascii="Cambria" w:hAnsi="Cambria"/>
          <w:sz w:val="24"/>
        </w:rPr>
        <w:t>20</w:t>
      </w:r>
      <w:r w:rsidR="003E0BB5" w:rsidRPr="00DF2CFE">
        <w:rPr>
          <w:rFonts w:ascii="Cambria" w:hAnsi="Cambria"/>
          <w:sz w:val="24"/>
        </w:rPr>
        <w:t>”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 w:rsidR="00304A43">
        <w:rPr>
          <w:rFonts w:ascii="Cambria" w:hAnsi="Cambria"/>
          <w:b/>
        </w:rPr>
        <w:t>ESTUDIANTE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330D11" w:rsidRPr="00EF32A0" w:rsidTr="00C305B6">
        <w:trPr>
          <w:trHeight w:val="454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479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236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C305B6">
        <w:trPr>
          <w:trHeight w:val="301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C305B6">
        <w:trPr>
          <w:trHeight w:val="503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426CD5" w:rsidRDefault="004360EF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304DB9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04DB9" w:rsidRPr="00EF32A0" w:rsidTr="00C305B6">
        <w:trPr>
          <w:trHeight w:val="45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D438FD">
        <w:trPr>
          <w:trHeight w:val="723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D438FD" w:rsidRDefault="004360EF" w:rsidP="00426CD5">
            <w:pPr>
              <w:contextualSpacing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18"/>
                  <w:szCs w:val="18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FD" w:rsidRPr="00D438FD">
                  <w:rPr>
                    <w:rFonts w:ascii="MS Gothic" w:eastAsia="MS Gothic" w:hAnsi="MS Gothic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/>
                <w:sz w:val="18"/>
                <w:szCs w:val="18"/>
                <w:lang w:eastAsia="es-ES"/>
              </w:rPr>
              <w:t xml:space="preserve"> </w:t>
            </w:r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>PRIMER AÑO</w:t>
            </w:r>
          </w:p>
          <w:p w:rsidR="00426CD5" w:rsidRPr="00D438FD" w:rsidRDefault="004360EF" w:rsidP="00426CD5">
            <w:pPr>
              <w:contextualSpacing/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18"/>
                  <w:szCs w:val="18"/>
                  <w:lang w:eastAsia="es-ES"/>
                </w:rPr>
                <w:id w:val="10281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D438FD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/>
                <w:sz w:val="18"/>
                <w:szCs w:val="18"/>
                <w:lang w:eastAsia="es-ES"/>
              </w:rPr>
              <w:t xml:space="preserve"> </w:t>
            </w:r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 xml:space="preserve">PRIMERA POSTULACIÓN ESTUDIANTE SEGUNDO AÑO MAGÍSTER </w:t>
            </w:r>
          </w:p>
          <w:p w:rsidR="00C349CB" w:rsidRPr="00C349CB" w:rsidRDefault="004360EF" w:rsidP="00D438FD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18"/>
                  <w:szCs w:val="18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D438FD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26CD5" w:rsidRPr="00D438FD">
              <w:rPr>
                <w:rFonts w:ascii="Cambria" w:eastAsia="Times New Roman" w:hAnsi="Cambria" w:cs="Calibri"/>
                <w:sz w:val="18"/>
                <w:szCs w:val="18"/>
                <w:lang w:eastAsia="es-ES"/>
              </w:rPr>
              <w:t xml:space="preserve"> RENOVACIÓN BECA</w:t>
            </w:r>
          </w:p>
        </w:tc>
      </w:tr>
    </w:tbl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04A43" w:rsidRDefault="00304A43" w:rsidP="00727ABC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304A43" w:rsidRDefault="00304A43" w:rsidP="00304A4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304A43" w:rsidRDefault="00304A43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04A43" w:rsidRDefault="00304A43" w:rsidP="00304A4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  <w:r w:rsidRPr="00D438FD">
        <w:rPr>
          <w:rFonts w:ascii="Cambria" w:eastAsia="Times New Roman" w:hAnsi="Cambria" w:cstheme="minorHAnsi"/>
          <w:sz w:val="18"/>
          <w:szCs w:val="18"/>
          <w:lang w:eastAsia="es-ES"/>
        </w:rPr>
        <w:t>Nota: El postulante que firma, declara estar en conocimiento de las Bases de la convocatoria a la cual postula y estar de acuerdo con todas sus condiciones.</w:t>
      </w:r>
    </w:p>
    <w:p w:rsidR="00D438FD" w:rsidRPr="00D438FD" w:rsidRDefault="00D438FD" w:rsidP="00304A4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</w:p>
    <w:p w:rsidR="00142075" w:rsidRPr="00142075" w:rsidRDefault="00142075" w:rsidP="00142075">
      <w:pPr>
        <w:suppressAutoHyphens/>
        <w:spacing w:before="100"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  <w:r w:rsidRPr="00142075"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>ANTECEDENTES QUE ADJUNTA:</w:t>
      </w:r>
    </w:p>
    <w:p w:rsidR="00142075" w:rsidRPr="00142075" w:rsidRDefault="00142075" w:rsidP="00142075">
      <w:pPr>
        <w:suppressAutoHyphens/>
        <w:spacing w:before="100"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  <w:r w:rsidRPr="00142075"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>Para la primera postulación a la Beca:</w:t>
      </w:r>
    </w:p>
    <w:p w:rsidR="00142075" w:rsidRPr="00142075" w:rsidRDefault="00142075" w:rsidP="00142075">
      <w:pPr>
        <w:numPr>
          <w:ilvl w:val="0"/>
          <w:numId w:val="32"/>
        </w:numPr>
        <w:tabs>
          <w:tab w:val="left" w:pos="283"/>
        </w:tabs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es-ES"/>
        </w:rPr>
      </w:pPr>
      <w:r w:rsidRPr="00142075">
        <w:rPr>
          <w:rFonts w:ascii="Cambria" w:eastAsia="Times New Roman" w:hAnsi="Cambria"/>
          <w:i/>
          <w:sz w:val="20"/>
          <w:szCs w:val="20"/>
          <w:lang w:eastAsia="es-ES"/>
        </w:rPr>
        <w:t>Certificado de aceptación en el Programa (alumnos/as nuevos/as)</w:t>
      </w:r>
    </w:p>
    <w:p w:rsidR="00142075" w:rsidRPr="00142075" w:rsidRDefault="00142075" w:rsidP="003C20F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2075">
        <w:rPr>
          <w:rFonts w:ascii="Cambria" w:hAnsi="Cambria"/>
          <w:i/>
          <w:sz w:val="20"/>
          <w:szCs w:val="20"/>
        </w:rPr>
        <w:t>Concentración de notas de Pregrado con promedio acumulado, emitido por la Universidad de origen del postulante.</w:t>
      </w:r>
    </w:p>
    <w:p w:rsidR="00142075" w:rsidRPr="00142075" w:rsidRDefault="00142075" w:rsidP="0014207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142075">
        <w:rPr>
          <w:rFonts w:ascii="Cambria" w:hAnsi="Cambria"/>
          <w:i/>
          <w:sz w:val="20"/>
          <w:szCs w:val="20"/>
        </w:rPr>
        <w:t>Certificado de ranking de egreso de estudios de Pregrado, emitido por la Universidad de origen del postulante.</w:t>
      </w:r>
      <w:r w:rsidR="00B10032" w:rsidRPr="00B10032">
        <w:rPr>
          <w:rFonts w:ascii="Cambria" w:hAnsi="Cambria"/>
          <w:i/>
          <w:sz w:val="20"/>
          <w:szCs w:val="20"/>
        </w:rPr>
        <w:t xml:space="preserve"> </w:t>
      </w:r>
      <w:r w:rsidR="00B10032">
        <w:rPr>
          <w:rFonts w:ascii="Cambria" w:hAnsi="Cambria"/>
          <w:i/>
          <w:sz w:val="20"/>
          <w:szCs w:val="20"/>
        </w:rPr>
        <w:t xml:space="preserve"> </w:t>
      </w:r>
      <w:r w:rsidR="00B10032" w:rsidRPr="003C20F5">
        <w:rPr>
          <w:rFonts w:ascii="Cambria" w:hAnsi="Cambria"/>
          <w:i/>
          <w:sz w:val="20"/>
          <w:szCs w:val="20"/>
        </w:rPr>
        <w:t>En caso que la Universidad de origen no emita certificado de ranking, se deberá presentar un certificado al respecto emitido por la Universidad de origen.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 xml:space="preserve">Aquellos alumnos/as de segundo año, que postulan por primera vez, </w:t>
      </w:r>
      <w:r w:rsidRPr="00142075">
        <w:rPr>
          <w:rFonts w:ascii="Cambria" w:hAnsi="Cambria" w:cs="Calibri"/>
          <w:sz w:val="20"/>
          <w:szCs w:val="20"/>
          <w:u w:val="single"/>
        </w:rPr>
        <w:t>deben</w:t>
      </w:r>
      <w:r w:rsidRPr="00142075">
        <w:rPr>
          <w:rFonts w:ascii="Cambria" w:hAnsi="Cambria" w:cs="Calibri"/>
          <w:sz w:val="20"/>
          <w:szCs w:val="20"/>
        </w:rPr>
        <w:t xml:space="preserve"> </w:t>
      </w:r>
      <w:r w:rsidR="00CA0C3E" w:rsidRPr="00142075">
        <w:rPr>
          <w:rFonts w:ascii="Cambria" w:hAnsi="Cambria" w:cs="Calibri"/>
          <w:sz w:val="20"/>
          <w:szCs w:val="20"/>
          <w:u w:val="single"/>
        </w:rPr>
        <w:t>adjuntar,</w:t>
      </w:r>
      <w:r w:rsidRPr="00142075">
        <w:rPr>
          <w:rFonts w:ascii="Cambria" w:hAnsi="Cambria" w:cs="Calibri"/>
          <w:sz w:val="20"/>
          <w:szCs w:val="20"/>
          <w:u w:val="single"/>
        </w:rPr>
        <w:t xml:space="preserve"> además</w:t>
      </w:r>
      <w:r w:rsidRPr="00142075">
        <w:rPr>
          <w:rFonts w:ascii="Cambria" w:hAnsi="Cambria" w:cs="Calibri"/>
          <w:sz w:val="20"/>
          <w:szCs w:val="20"/>
        </w:rPr>
        <w:t>:</w:t>
      </w:r>
    </w:p>
    <w:p w:rsidR="00142075" w:rsidRPr="00142075" w:rsidRDefault="00142075" w:rsidP="00142075">
      <w:pPr>
        <w:pStyle w:val="Prrafodelista"/>
        <w:numPr>
          <w:ilvl w:val="0"/>
          <w:numId w:val="29"/>
        </w:num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>Certificado de alumno/a regular.</w:t>
      </w:r>
    </w:p>
    <w:p w:rsidR="00142075" w:rsidRPr="00142075" w:rsidRDefault="00142075" w:rsidP="00142075">
      <w:pPr>
        <w:pStyle w:val="Prrafodelista"/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hAnsi="Cambria" w:cs="Calibri"/>
          <w:sz w:val="20"/>
          <w:szCs w:val="20"/>
        </w:rPr>
        <w:t>Concentración de calificaciones con promedio acumulado, emitido por la Dirección de Admisión y Registro Académico.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eastAsia="Times New Roman" w:hAnsi="Cambria"/>
          <w:b/>
          <w:i/>
          <w:sz w:val="20"/>
          <w:szCs w:val="20"/>
          <w:lang w:eastAsia="es-ES"/>
        </w:rPr>
      </w:pP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es-ES"/>
        </w:rPr>
      </w:pPr>
      <w:r w:rsidRPr="00142075">
        <w:rPr>
          <w:rFonts w:ascii="Cambria" w:eastAsia="Times New Roman" w:hAnsi="Cambria"/>
          <w:b/>
          <w:i/>
          <w:sz w:val="20"/>
          <w:szCs w:val="20"/>
          <w:lang w:eastAsia="es-ES"/>
        </w:rPr>
        <w:t>Para la renovación de la Beca: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142075">
        <w:rPr>
          <w:rFonts w:ascii="Cambria" w:eastAsia="Times New Roman" w:hAnsi="Cambria"/>
          <w:sz w:val="20"/>
          <w:szCs w:val="20"/>
          <w:lang w:eastAsia="es-ES"/>
        </w:rPr>
        <w:t>1.</w:t>
      </w:r>
      <w:r w:rsidRPr="00142075">
        <w:rPr>
          <w:rFonts w:ascii="Cambria" w:eastAsia="Times New Roman" w:hAnsi="Cambria"/>
          <w:i/>
          <w:sz w:val="20"/>
          <w:szCs w:val="20"/>
          <w:lang w:eastAsia="es-ES"/>
        </w:rPr>
        <w:t xml:space="preserve"> </w:t>
      </w:r>
      <w:r w:rsidRPr="00142075">
        <w:rPr>
          <w:rFonts w:ascii="Cambria" w:hAnsi="Cambria" w:cs="Calibri"/>
          <w:sz w:val="20"/>
          <w:szCs w:val="20"/>
        </w:rPr>
        <w:t xml:space="preserve">Concentración de calificaciones con promedio </w:t>
      </w:r>
      <w:r w:rsidRPr="00AE60C6">
        <w:rPr>
          <w:rFonts w:ascii="Cambria" w:hAnsi="Cambria" w:cs="Calibri"/>
          <w:sz w:val="20"/>
          <w:szCs w:val="20"/>
        </w:rPr>
        <w:t>acumulado</w:t>
      </w:r>
      <w:r w:rsidR="005C4C17" w:rsidRPr="00AE60C6">
        <w:rPr>
          <w:rFonts w:ascii="Cambria" w:hAnsi="Cambria" w:cs="Calibri"/>
          <w:sz w:val="20"/>
          <w:szCs w:val="20"/>
        </w:rPr>
        <w:t xml:space="preserve"> en el programa de postgrado</w:t>
      </w:r>
      <w:r w:rsidRPr="00AE60C6">
        <w:rPr>
          <w:rFonts w:ascii="Cambria" w:hAnsi="Cambria" w:cs="Calibri"/>
          <w:sz w:val="20"/>
          <w:szCs w:val="20"/>
        </w:rPr>
        <w:t>,</w:t>
      </w:r>
      <w:r w:rsidRPr="00142075">
        <w:rPr>
          <w:rFonts w:ascii="Cambria" w:hAnsi="Cambria" w:cs="Calibri"/>
          <w:sz w:val="20"/>
          <w:szCs w:val="20"/>
        </w:rPr>
        <w:t xml:space="preserve"> emitido por la Dirección de Admisión y Registro Académico.</w:t>
      </w:r>
    </w:p>
    <w:p w:rsidR="00142075" w:rsidRPr="00142075" w:rsidRDefault="00142075" w:rsidP="00142075">
      <w:pPr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A2700D" w:rsidRDefault="00142075" w:rsidP="00142075">
      <w:pPr>
        <w:tabs>
          <w:tab w:val="left" w:pos="283"/>
        </w:tabs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142075">
        <w:rPr>
          <w:rFonts w:ascii="Cambria" w:hAnsi="Cambria" w:cstheme="minorHAnsi"/>
          <w:i/>
          <w:sz w:val="20"/>
          <w:szCs w:val="20"/>
        </w:rPr>
        <w:t>Nota: No se someterán a concurso las postulaciones incompletas según los antecedentes solicitados</w:t>
      </w:r>
    </w:p>
    <w:p w:rsidR="00142075" w:rsidRPr="00A2700D" w:rsidRDefault="00142075" w:rsidP="00142075">
      <w:pPr>
        <w:tabs>
          <w:tab w:val="left" w:pos="283"/>
        </w:tabs>
        <w:spacing w:after="0" w:line="240" w:lineRule="auto"/>
        <w:jc w:val="both"/>
        <w:rPr>
          <w:rFonts w:ascii="Cambria" w:hAnsi="Cambria"/>
          <w:b/>
          <w:color w:val="FFFFFF" w:themeColor="background1"/>
        </w:rPr>
      </w:pPr>
    </w:p>
    <w:p w:rsidR="00304A43" w:rsidRPr="00A2700D" w:rsidRDefault="00304A43" w:rsidP="00A2700D">
      <w:pPr>
        <w:tabs>
          <w:tab w:val="left" w:pos="283"/>
        </w:tabs>
        <w:spacing w:after="0" w:line="240" w:lineRule="auto"/>
        <w:rPr>
          <w:rFonts w:ascii="Cambria" w:hAnsi="Cambria"/>
          <w:b/>
          <w:color w:val="FFFFFF" w:themeColor="background1"/>
          <w:sz w:val="2"/>
        </w:rPr>
      </w:pPr>
    </w:p>
    <w:p w:rsidR="00A2700D" w:rsidRPr="00A2700D" w:rsidRDefault="00A2700D" w:rsidP="00A2700D">
      <w:pPr>
        <w:tabs>
          <w:tab w:val="left" w:pos="283"/>
        </w:tabs>
        <w:spacing w:after="0" w:line="240" w:lineRule="auto"/>
        <w:rPr>
          <w:rFonts w:ascii="Cambria" w:hAnsi="Cambria"/>
          <w:b/>
          <w:color w:val="FFFFFF" w:themeColor="background1"/>
          <w:sz w:val="2"/>
        </w:rPr>
      </w:pPr>
    </w:p>
    <w:p w:rsidR="00A2700D" w:rsidRPr="00A2700D" w:rsidRDefault="00A2700D" w:rsidP="00A2700D">
      <w:pPr>
        <w:tabs>
          <w:tab w:val="left" w:pos="283"/>
        </w:tabs>
        <w:spacing w:after="0" w:line="240" w:lineRule="auto"/>
        <w:rPr>
          <w:rFonts w:ascii="Cambria" w:hAnsi="Cambria"/>
          <w:b/>
          <w:color w:val="FFFFFF" w:themeColor="background1"/>
          <w:sz w:val="2"/>
        </w:rPr>
      </w:pPr>
    </w:p>
    <w:p w:rsidR="00A2700D" w:rsidRPr="00304A43" w:rsidRDefault="00A2700D" w:rsidP="00304A43">
      <w:pPr>
        <w:shd w:val="clear" w:color="auto" w:fill="5B9BD5" w:themeFill="accent1"/>
        <w:tabs>
          <w:tab w:val="left" w:pos="283"/>
        </w:tabs>
        <w:spacing w:after="0" w:line="240" w:lineRule="auto"/>
        <w:rPr>
          <w:rFonts w:ascii="Cambria" w:hAnsi="Cambria"/>
          <w:b/>
          <w:sz w:val="2"/>
        </w:rPr>
      </w:pPr>
    </w:p>
    <w:p w:rsidR="00304A43" w:rsidRP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  <w:r w:rsidRPr="00304A43">
        <w:rPr>
          <w:rFonts w:ascii="Cambria" w:hAnsi="Cambria"/>
          <w:b/>
        </w:rPr>
        <w:t>ANEXO 1</w:t>
      </w:r>
    </w:p>
    <w:p w:rsidR="00304A43" w:rsidRPr="00304A43" w:rsidRDefault="00304A43" w:rsidP="00304A43">
      <w:pPr>
        <w:shd w:val="clear" w:color="auto" w:fill="5B9BD5" w:themeFill="accent1"/>
        <w:tabs>
          <w:tab w:val="left" w:pos="283"/>
        </w:tabs>
        <w:spacing w:after="0" w:line="240" w:lineRule="auto"/>
        <w:jc w:val="center"/>
        <w:rPr>
          <w:rFonts w:ascii="Cambria" w:hAnsi="Cambria"/>
          <w:b/>
          <w:sz w:val="2"/>
          <w:szCs w:val="2"/>
        </w:rPr>
      </w:pPr>
    </w:p>
    <w:p w:rsidR="00304A43" w:rsidRPr="00304A43" w:rsidRDefault="00304A43" w:rsidP="00304A43">
      <w:pPr>
        <w:tabs>
          <w:tab w:val="left" w:pos="283"/>
        </w:tabs>
        <w:spacing w:after="0" w:line="240" w:lineRule="auto"/>
        <w:jc w:val="center"/>
        <w:rPr>
          <w:rFonts w:ascii="Cambria" w:hAnsi="Cambria"/>
          <w:b/>
        </w:rPr>
      </w:pPr>
    </w:p>
    <w:p w:rsidR="00304A43" w:rsidRPr="00304A43" w:rsidRDefault="00304A43" w:rsidP="00304A43">
      <w:pPr>
        <w:shd w:val="clear" w:color="auto" w:fill="DEEAF6" w:themeFill="accent1" w:themeFillTint="33"/>
        <w:spacing w:after="0" w:line="240" w:lineRule="auto"/>
        <w:jc w:val="center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PAUTA DE EVALUACIÓN POSTULACIÓN BECA DE ARANCEL DE MATRÍCULA DE POSTGRADO</w:t>
      </w: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b/>
          <w:lang w:eastAsia="es-CL"/>
        </w:rPr>
      </w:pP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b/>
          <w:lang w:eastAsia="es-CL"/>
        </w:rPr>
      </w:pPr>
    </w:p>
    <w:p w:rsidR="00304A43" w:rsidRPr="00304A43" w:rsidRDefault="00304A43" w:rsidP="008B4122">
      <w:pPr>
        <w:shd w:val="clear" w:color="auto" w:fill="DEEAF6" w:themeFill="accent1" w:themeFillTint="33"/>
        <w:spacing w:after="0" w:line="240" w:lineRule="auto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Ponderación</w:t>
      </w:r>
    </w:p>
    <w:p w:rsidR="00304A43" w:rsidRDefault="00304A43" w:rsidP="00304A43">
      <w:pPr>
        <w:spacing w:after="0" w:line="240" w:lineRule="auto"/>
        <w:rPr>
          <w:rFonts w:ascii="Cambria" w:eastAsia="Times New Roman" w:hAnsi="Cambria" w:cs="Arial"/>
          <w:b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"/>
        <w:gridCol w:w="3910"/>
        <w:gridCol w:w="1134"/>
      </w:tblGrid>
      <w:tr w:rsidR="00AF25F3" w:rsidRPr="00304A43" w:rsidTr="00AF25F3">
        <w:trPr>
          <w:jc w:val="center"/>
        </w:trPr>
        <w:tc>
          <w:tcPr>
            <w:tcW w:w="338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a</w:t>
            </w:r>
          </w:p>
        </w:tc>
        <w:tc>
          <w:tcPr>
            <w:tcW w:w="3910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Rendimiento académico</w:t>
            </w:r>
          </w:p>
        </w:tc>
        <w:tc>
          <w:tcPr>
            <w:tcW w:w="1134" w:type="dxa"/>
          </w:tcPr>
          <w:p w:rsidR="00AF25F3" w:rsidRPr="008B4122" w:rsidRDefault="00AF25F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35%</w:t>
            </w:r>
          </w:p>
        </w:tc>
      </w:tr>
      <w:tr w:rsidR="00AF25F3" w:rsidRPr="00304A43" w:rsidTr="00AF25F3">
        <w:trPr>
          <w:jc w:val="center"/>
        </w:trPr>
        <w:tc>
          <w:tcPr>
            <w:tcW w:w="338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b</w:t>
            </w:r>
          </w:p>
        </w:tc>
        <w:tc>
          <w:tcPr>
            <w:tcW w:w="3910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Ranking de cohorte</w:t>
            </w:r>
          </w:p>
        </w:tc>
        <w:tc>
          <w:tcPr>
            <w:tcW w:w="1134" w:type="dxa"/>
          </w:tcPr>
          <w:p w:rsidR="00AF25F3" w:rsidRPr="008B4122" w:rsidRDefault="00AF25F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35%</w:t>
            </w:r>
          </w:p>
        </w:tc>
      </w:tr>
      <w:tr w:rsidR="00AF25F3" w:rsidRPr="00304A43" w:rsidTr="00AF25F3">
        <w:trPr>
          <w:jc w:val="center"/>
        </w:trPr>
        <w:tc>
          <w:tcPr>
            <w:tcW w:w="338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c</w:t>
            </w:r>
          </w:p>
        </w:tc>
        <w:tc>
          <w:tcPr>
            <w:tcW w:w="3910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Tipo de programa</w:t>
            </w:r>
          </w:p>
        </w:tc>
        <w:tc>
          <w:tcPr>
            <w:tcW w:w="1134" w:type="dxa"/>
          </w:tcPr>
          <w:p w:rsidR="00AF25F3" w:rsidRPr="008B4122" w:rsidRDefault="00AF25F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10%</w:t>
            </w:r>
          </w:p>
        </w:tc>
      </w:tr>
      <w:tr w:rsidR="00AF25F3" w:rsidRPr="00304A43" w:rsidTr="00AF25F3">
        <w:trPr>
          <w:jc w:val="center"/>
        </w:trPr>
        <w:tc>
          <w:tcPr>
            <w:tcW w:w="338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d</w:t>
            </w:r>
          </w:p>
        </w:tc>
        <w:tc>
          <w:tcPr>
            <w:tcW w:w="3910" w:type="dxa"/>
          </w:tcPr>
          <w:p w:rsidR="00AF25F3" w:rsidRPr="008B4122" w:rsidRDefault="00AF25F3" w:rsidP="006740BF">
            <w:pPr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Acreditación Programa</w:t>
            </w:r>
          </w:p>
        </w:tc>
        <w:tc>
          <w:tcPr>
            <w:tcW w:w="1134" w:type="dxa"/>
          </w:tcPr>
          <w:p w:rsidR="00AF25F3" w:rsidRPr="008B4122" w:rsidRDefault="00AF25F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8B4122">
              <w:rPr>
                <w:rFonts w:ascii="Cambria" w:eastAsia="Times New Roman" w:hAnsi="Cambria" w:cs="Arial"/>
                <w:lang w:eastAsia="es-CL"/>
              </w:rPr>
              <w:t>20%</w:t>
            </w:r>
          </w:p>
        </w:tc>
      </w:tr>
    </w:tbl>
    <w:p w:rsidR="00AF25F3" w:rsidRPr="00304A43" w:rsidRDefault="00AF25F3" w:rsidP="00304A43">
      <w:pPr>
        <w:spacing w:after="0" w:line="240" w:lineRule="auto"/>
        <w:rPr>
          <w:rFonts w:ascii="Cambria" w:eastAsia="Times New Roman" w:hAnsi="Cambria" w:cs="Arial"/>
          <w:b/>
          <w:lang w:eastAsia="es-CL"/>
        </w:rPr>
      </w:pP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b/>
          <w:lang w:eastAsia="es-CL"/>
        </w:rPr>
      </w:pPr>
    </w:p>
    <w:p w:rsidR="00304A43" w:rsidRPr="00304A43" w:rsidRDefault="00304A43" w:rsidP="008B4122">
      <w:pPr>
        <w:shd w:val="clear" w:color="auto" w:fill="DEEAF6" w:themeFill="accent1" w:themeFillTint="33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a. Rendimiento académico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3910"/>
        <w:gridCol w:w="1134"/>
      </w:tblGrid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AF25F3" w:rsidP="00D20ABF">
            <w:pPr>
              <w:rPr>
                <w:rFonts w:ascii="Cambria" w:eastAsia="Times New Roman" w:hAnsi="Cambria" w:cs="Arial"/>
                <w:lang w:eastAsia="es-CL"/>
              </w:rPr>
            </w:pPr>
            <w:r>
              <w:rPr>
                <w:rFonts w:ascii="Cambria" w:eastAsia="Times New Roman" w:hAnsi="Cambria" w:cs="Arial"/>
                <w:lang w:eastAsia="es-CL"/>
              </w:rPr>
              <w:t>1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Rendimiento sobre 6,51 pregrado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4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Rendimiento entre 6,01 y 6,5 pregrado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Rendimiento  entre 5,51 y 6,0 pregrado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4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Rendimiento entre 5,0 y 5,5 pregrado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 pts.</w:t>
            </w:r>
          </w:p>
        </w:tc>
      </w:tr>
    </w:tbl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lang w:eastAsia="es-CL"/>
        </w:rPr>
      </w:pPr>
    </w:p>
    <w:p w:rsidR="00304A43" w:rsidRPr="00304A43" w:rsidRDefault="00304A43" w:rsidP="008B4122">
      <w:pPr>
        <w:shd w:val="clear" w:color="auto" w:fill="DEEAF6" w:themeFill="accent1" w:themeFillTint="33"/>
        <w:spacing w:after="0" w:line="240" w:lineRule="auto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b. Ranking de cohorte (se califica sólo alumnos en el tercio superior de su cohorte)</w:t>
      </w: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3910"/>
        <w:gridCol w:w="1134"/>
      </w:tblGrid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Sobre el 5,9%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4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 xml:space="preserve">Entre el 6% y 15%  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 xml:space="preserve">Entre el 15% y el 25%  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4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 xml:space="preserve">Desde 25% al 33%  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 pts.</w:t>
            </w:r>
          </w:p>
        </w:tc>
      </w:tr>
    </w:tbl>
    <w:p w:rsidR="00304A43" w:rsidRPr="00304A43" w:rsidRDefault="00304A43" w:rsidP="00304A43">
      <w:pPr>
        <w:spacing w:after="0" w:line="240" w:lineRule="auto"/>
        <w:rPr>
          <w:rFonts w:ascii="Cambria" w:eastAsia="Times New Roman" w:hAnsi="Cambria" w:cs="Arial"/>
          <w:lang w:eastAsia="es-CL"/>
        </w:rPr>
      </w:pPr>
    </w:p>
    <w:p w:rsidR="00304A43" w:rsidRPr="00304A43" w:rsidRDefault="00304A43" w:rsidP="008B4122">
      <w:pPr>
        <w:shd w:val="clear" w:color="auto" w:fill="DEEAF6" w:themeFill="accent1" w:themeFillTint="33"/>
        <w:spacing w:after="0" w:line="240" w:lineRule="auto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c. Tipo de programa</w:t>
      </w: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3910"/>
        <w:gridCol w:w="1134"/>
      </w:tblGrid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Dedicación tiempo completo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Dedicación tiempo parcial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 pts.</w:t>
            </w:r>
          </w:p>
        </w:tc>
      </w:tr>
    </w:tbl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lang w:eastAsia="es-CL"/>
        </w:rPr>
      </w:pPr>
    </w:p>
    <w:p w:rsidR="00304A43" w:rsidRPr="00304A43" w:rsidRDefault="00304A43" w:rsidP="008B4122">
      <w:pPr>
        <w:shd w:val="clear" w:color="auto" w:fill="DEEAF6" w:themeFill="accent1" w:themeFillTint="33"/>
        <w:spacing w:after="0" w:line="240" w:lineRule="auto"/>
        <w:rPr>
          <w:rFonts w:ascii="Cambria" w:eastAsia="Times New Roman" w:hAnsi="Cambria" w:cs="Arial"/>
          <w:b/>
          <w:lang w:eastAsia="es-CL"/>
        </w:rPr>
      </w:pPr>
      <w:r w:rsidRPr="00304A43">
        <w:rPr>
          <w:rFonts w:ascii="Cambria" w:eastAsia="Times New Roman" w:hAnsi="Cambria" w:cs="Arial"/>
          <w:b/>
          <w:lang w:eastAsia="es-CL"/>
        </w:rPr>
        <w:t>d. Acreditación</w:t>
      </w:r>
    </w:p>
    <w:p w:rsidR="00304A43" w:rsidRPr="00304A43" w:rsidRDefault="00304A43" w:rsidP="00304A43">
      <w:pPr>
        <w:spacing w:after="0" w:line="240" w:lineRule="auto"/>
        <w:ind w:left="636"/>
        <w:rPr>
          <w:rFonts w:ascii="Cambria" w:eastAsia="Times New Roman" w:hAnsi="Cambria" w:cs="Arial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3910"/>
        <w:gridCol w:w="1134"/>
      </w:tblGrid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Acreditado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</w:t>
            </w:r>
          </w:p>
        </w:tc>
        <w:tc>
          <w:tcPr>
            <w:tcW w:w="3910" w:type="dxa"/>
          </w:tcPr>
          <w:p w:rsidR="00304A43" w:rsidRPr="00304A43" w:rsidRDefault="00AF25F3" w:rsidP="00D20ABF">
            <w:pPr>
              <w:rPr>
                <w:rFonts w:ascii="Cambria" w:eastAsia="Times New Roman" w:hAnsi="Cambria" w:cs="Arial"/>
                <w:lang w:eastAsia="es-CL"/>
              </w:rPr>
            </w:pPr>
            <w:r>
              <w:rPr>
                <w:rFonts w:ascii="Cambria" w:eastAsia="Times New Roman" w:hAnsi="Cambria" w:cs="Arial"/>
                <w:lang w:eastAsia="es-CL"/>
              </w:rPr>
              <w:t>En P</w:t>
            </w:r>
            <w:r w:rsidR="00304A43" w:rsidRPr="00304A43">
              <w:rPr>
                <w:rFonts w:ascii="Cambria" w:eastAsia="Times New Roman" w:hAnsi="Cambria" w:cs="Arial"/>
                <w:lang w:eastAsia="es-CL"/>
              </w:rPr>
              <w:t>roceso de Acreditación</w:t>
            </w:r>
            <w:r>
              <w:rPr>
                <w:rFonts w:ascii="Cambria" w:eastAsia="Times New Roman" w:hAnsi="Cambria" w:cs="Arial"/>
                <w:lang w:eastAsia="es-CL"/>
              </w:rPr>
              <w:t xml:space="preserve"> (*)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2 pts.</w:t>
            </w:r>
          </w:p>
        </w:tc>
      </w:tr>
      <w:tr w:rsidR="00304A43" w:rsidRPr="00304A43" w:rsidTr="00AF25F3">
        <w:trPr>
          <w:jc w:val="center"/>
        </w:trPr>
        <w:tc>
          <w:tcPr>
            <w:tcW w:w="338" w:type="dxa"/>
          </w:tcPr>
          <w:p w:rsidR="00304A43" w:rsidRPr="00304A43" w:rsidRDefault="00304A43" w:rsidP="00AF25F3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3</w:t>
            </w:r>
          </w:p>
        </w:tc>
        <w:tc>
          <w:tcPr>
            <w:tcW w:w="3910" w:type="dxa"/>
          </w:tcPr>
          <w:p w:rsidR="00304A43" w:rsidRPr="00304A43" w:rsidRDefault="00304A43" w:rsidP="00D20ABF">
            <w:pPr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No acreditado</w:t>
            </w:r>
          </w:p>
        </w:tc>
        <w:tc>
          <w:tcPr>
            <w:tcW w:w="1134" w:type="dxa"/>
          </w:tcPr>
          <w:p w:rsidR="00304A43" w:rsidRPr="00304A43" w:rsidRDefault="00304A43" w:rsidP="00AF25F3">
            <w:pPr>
              <w:jc w:val="center"/>
              <w:rPr>
                <w:rFonts w:ascii="Cambria" w:eastAsia="Times New Roman" w:hAnsi="Cambria" w:cs="Arial"/>
                <w:lang w:eastAsia="es-CL"/>
              </w:rPr>
            </w:pPr>
            <w:r w:rsidRPr="00304A43">
              <w:rPr>
                <w:rFonts w:ascii="Cambria" w:eastAsia="Times New Roman" w:hAnsi="Cambria" w:cs="Arial"/>
                <w:lang w:eastAsia="es-CL"/>
              </w:rPr>
              <w:t>1 pts.</w:t>
            </w:r>
          </w:p>
        </w:tc>
      </w:tr>
    </w:tbl>
    <w:p w:rsidR="00304A43" w:rsidRPr="00304A43" w:rsidRDefault="00304A43" w:rsidP="00304A43">
      <w:pPr>
        <w:spacing w:after="0" w:line="240" w:lineRule="auto"/>
        <w:rPr>
          <w:rFonts w:ascii="Cambria" w:eastAsia="Times New Roman" w:hAnsi="Cambria"/>
          <w:lang w:eastAsia="es-ES"/>
        </w:rPr>
      </w:pPr>
      <w:r w:rsidRPr="00304A43">
        <w:rPr>
          <w:rFonts w:ascii="Cambria" w:eastAsia="Times New Roman" w:hAnsi="Cambria"/>
          <w:lang w:eastAsia="es-ES"/>
        </w:rPr>
        <w:tab/>
      </w:r>
      <w:r w:rsidRPr="00304A43">
        <w:rPr>
          <w:rFonts w:ascii="Cambria" w:eastAsia="Times New Roman" w:hAnsi="Cambria"/>
          <w:lang w:eastAsia="es-ES"/>
        </w:rPr>
        <w:tab/>
      </w:r>
    </w:p>
    <w:p w:rsidR="00304A43" w:rsidRDefault="00304A43" w:rsidP="00304A43">
      <w:pPr>
        <w:tabs>
          <w:tab w:val="left" w:pos="283"/>
        </w:tabs>
        <w:spacing w:after="0" w:line="240" w:lineRule="auto"/>
        <w:rPr>
          <w:rFonts w:ascii="Cambria" w:hAnsi="Cambria"/>
          <w:b/>
        </w:rPr>
      </w:pPr>
    </w:p>
    <w:p w:rsidR="00AF25F3" w:rsidRDefault="00AF25F3" w:rsidP="00304A43">
      <w:pPr>
        <w:tabs>
          <w:tab w:val="left" w:pos="283"/>
        </w:tabs>
        <w:spacing w:after="0" w:line="240" w:lineRule="auto"/>
        <w:rPr>
          <w:rFonts w:ascii="Cambria" w:hAnsi="Cambria"/>
          <w:b/>
        </w:rPr>
      </w:pPr>
    </w:p>
    <w:p w:rsidR="00AF25F3" w:rsidRPr="00304A43" w:rsidRDefault="00AF25F3" w:rsidP="00304A43">
      <w:pPr>
        <w:tabs>
          <w:tab w:val="left" w:pos="283"/>
        </w:tabs>
        <w:spacing w:after="0" w:line="240" w:lineRule="auto"/>
        <w:rPr>
          <w:rFonts w:ascii="Cambria" w:hAnsi="Cambria"/>
          <w:b/>
        </w:rPr>
      </w:pPr>
    </w:p>
    <w:p w:rsidR="00304A43" w:rsidRDefault="00304A43" w:rsidP="00304A43">
      <w:pPr>
        <w:tabs>
          <w:tab w:val="left" w:pos="283"/>
        </w:tabs>
        <w:spacing w:after="0" w:line="240" w:lineRule="auto"/>
        <w:rPr>
          <w:rFonts w:ascii="Cambria" w:hAnsi="Cambria" w:cs="Arial"/>
          <w:b/>
        </w:rPr>
      </w:pPr>
      <w:r w:rsidRPr="00304A43">
        <w:rPr>
          <w:rFonts w:ascii="Cambria" w:hAnsi="Cambria" w:cs="Arial"/>
          <w:b/>
        </w:rPr>
        <w:t>Puntaje Máximo: 3,7 puntos</w:t>
      </w:r>
    </w:p>
    <w:p w:rsidR="000D0826" w:rsidRPr="00304A43" w:rsidRDefault="000D0826" w:rsidP="00304A43">
      <w:pPr>
        <w:tabs>
          <w:tab w:val="left" w:pos="283"/>
        </w:tabs>
        <w:spacing w:after="0" w:line="240" w:lineRule="auto"/>
        <w:rPr>
          <w:rFonts w:ascii="Cambria" w:hAnsi="Cambria" w:cs="Arial"/>
          <w:b/>
        </w:rPr>
      </w:pPr>
    </w:p>
    <w:p w:rsidR="00304A43" w:rsidRPr="00304A43" w:rsidRDefault="00304A43" w:rsidP="00304A43">
      <w:pPr>
        <w:tabs>
          <w:tab w:val="left" w:pos="283"/>
        </w:tabs>
        <w:spacing w:after="0" w:line="240" w:lineRule="auto"/>
        <w:rPr>
          <w:rFonts w:ascii="Cambria" w:hAnsi="Cambria" w:cs="Arial"/>
          <w:b/>
        </w:rPr>
      </w:pPr>
      <w:r w:rsidRPr="00304A43">
        <w:rPr>
          <w:rFonts w:ascii="Cambria" w:hAnsi="Cambria" w:cs="Arial"/>
          <w:b/>
        </w:rPr>
        <w:t xml:space="preserve">*En </w:t>
      </w:r>
      <w:r w:rsidR="00AF25F3">
        <w:rPr>
          <w:rFonts w:ascii="Cambria" w:hAnsi="Cambria" w:cs="Arial"/>
          <w:b/>
        </w:rPr>
        <w:t>P</w:t>
      </w:r>
      <w:r w:rsidRPr="00304A43">
        <w:rPr>
          <w:rFonts w:ascii="Cambria" w:hAnsi="Cambria" w:cs="Arial"/>
          <w:b/>
        </w:rPr>
        <w:t>roces</w:t>
      </w:r>
      <w:r w:rsidR="00AF25F3">
        <w:rPr>
          <w:rFonts w:ascii="Cambria" w:hAnsi="Cambria" w:cs="Arial"/>
          <w:b/>
        </w:rPr>
        <w:t>o Acreditación: Con informe de a</w:t>
      </w:r>
      <w:r w:rsidRPr="00304A43">
        <w:rPr>
          <w:rFonts w:ascii="Cambria" w:hAnsi="Cambria" w:cs="Arial"/>
          <w:b/>
        </w:rPr>
        <w:t xml:space="preserve">utoevaluación entregado </w:t>
      </w:r>
      <w:r w:rsidR="00D20ABF">
        <w:rPr>
          <w:rFonts w:ascii="Cambria" w:hAnsi="Cambria" w:cs="Arial"/>
          <w:b/>
        </w:rPr>
        <w:t>a la CNA</w:t>
      </w:r>
      <w:r w:rsidRPr="00304A43">
        <w:rPr>
          <w:rFonts w:ascii="Cambria" w:hAnsi="Cambria" w:cs="Arial"/>
          <w:b/>
        </w:rPr>
        <w:t>.</w:t>
      </w:r>
    </w:p>
    <w:p w:rsidR="00304A43" w:rsidRPr="00EF32A0" w:rsidRDefault="00304A43" w:rsidP="003E0BB5">
      <w:pPr>
        <w:spacing w:after="0" w:line="240" w:lineRule="auto"/>
        <w:ind w:left="360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304A43" w:rsidRPr="00EF32A0" w:rsidSect="00980D5C">
      <w:headerReference w:type="default" r:id="rId9"/>
      <w:footerReference w:type="default" r:id="rId10"/>
      <w:pgSz w:w="12240" w:h="15840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EF" w:rsidRDefault="004360EF" w:rsidP="00B23674">
      <w:pPr>
        <w:spacing w:after="0" w:line="240" w:lineRule="auto"/>
      </w:pPr>
      <w:r>
        <w:separator/>
      </w:r>
    </w:p>
  </w:endnote>
  <w:endnote w:type="continuationSeparator" w:id="0">
    <w:p w:rsidR="004360EF" w:rsidRDefault="004360EF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74" w:rsidRPr="00F06974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EF" w:rsidRDefault="004360EF" w:rsidP="00B23674">
      <w:pPr>
        <w:spacing w:after="0" w:line="240" w:lineRule="auto"/>
      </w:pPr>
      <w:r>
        <w:separator/>
      </w:r>
    </w:p>
  </w:footnote>
  <w:footnote w:type="continuationSeparator" w:id="0">
    <w:p w:rsidR="004360EF" w:rsidRDefault="004360EF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C1935A" wp14:editId="713EDAD4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0DD" w:rsidRDefault="005B20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875C65A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ajorHAnsi" w:hAnsiTheme="majorHAnsi" w:hint="default"/>
      </w:rPr>
    </w:lvl>
  </w:abstractNum>
  <w:abstractNum w:abstractNumId="1">
    <w:nsid w:val="00000008"/>
    <w:multiLevelType w:val="singleLevel"/>
    <w:tmpl w:val="FD7AEE76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szCs w:val="20"/>
        <w:u w:val="none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77CCD"/>
    <w:multiLevelType w:val="hybridMultilevel"/>
    <w:tmpl w:val="18BC3EF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1916D8"/>
    <w:multiLevelType w:val="hybridMultilevel"/>
    <w:tmpl w:val="5BD6BE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73FC"/>
    <w:multiLevelType w:val="hybridMultilevel"/>
    <w:tmpl w:val="A6B0563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B7E2B"/>
    <w:multiLevelType w:val="hybridMultilevel"/>
    <w:tmpl w:val="51A6B84A"/>
    <w:lvl w:ilvl="0" w:tplc="6F82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7D07C5"/>
    <w:multiLevelType w:val="hybridMultilevel"/>
    <w:tmpl w:val="A2BEF266"/>
    <w:lvl w:ilvl="0" w:tplc="34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8"/>
  </w:num>
  <w:num w:numId="5">
    <w:abstractNumId w:val="9"/>
  </w:num>
  <w:num w:numId="6">
    <w:abstractNumId w:val="27"/>
  </w:num>
  <w:num w:numId="7">
    <w:abstractNumId w:val="19"/>
  </w:num>
  <w:num w:numId="8">
    <w:abstractNumId w:val="28"/>
  </w:num>
  <w:num w:numId="9">
    <w:abstractNumId w:val="10"/>
  </w:num>
  <w:num w:numId="10">
    <w:abstractNumId w:val="7"/>
  </w:num>
  <w:num w:numId="11">
    <w:abstractNumId w:val="22"/>
  </w:num>
  <w:num w:numId="12">
    <w:abstractNumId w:val="24"/>
  </w:num>
  <w:num w:numId="13">
    <w:abstractNumId w:val="23"/>
  </w:num>
  <w:num w:numId="14">
    <w:abstractNumId w:val="8"/>
  </w:num>
  <w:num w:numId="15">
    <w:abstractNumId w:val="3"/>
  </w:num>
  <w:num w:numId="16">
    <w:abstractNumId w:val="26"/>
  </w:num>
  <w:num w:numId="17">
    <w:abstractNumId w:val="29"/>
  </w:num>
  <w:num w:numId="18">
    <w:abstractNumId w:val="30"/>
  </w:num>
  <w:num w:numId="19">
    <w:abstractNumId w:val="11"/>
  </w:num>
  <w:num w:numId="20">
    <w:abstractNumId w:val="5"/>
  </w:num>
  <w:num w:numId="21">
    <w:abstractNumId w:val="25"/>
  </w:num>
  <w:num w:numId="22">
    <w:abstractNumId w:val="20"/>
  </w:num>
  <w:num w:numId="23">
    <w:abstractNumId w:val="6"/>
  </w:num>
  <w:num w:numId="24">
    <w:abstractNumId w:val="17"/>
  </w:num>
  <w:num w:numId="25">
    <w:abstractNumId w:val="0"/>
  </w:num>
  <w:num w:numId="26">
    <w:abstractNumId w:val="14"/>
  </w:num>
  <w:num w:numId="27">
    <w:abstractNumId w:val="21"/>
  </w:num>
  <w:num w:numId="28">
    <w:abstractNumId w:val="15"/>
  </w:num>
  <w:num w:numId="29">
    <w:abstractNumId w:val="13"/>
  </w:num>
  <w:num w:numId="30">
    <w:abstractNumId w:val="2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F"/>
    <w:rsid w:val="00055BF6"/>
    <w:rsid w:val="00062260"/>
    <w:rsid w:val="00064F69"/>
    <w:rsid w:val="000672E1"/>
    <w:rsid w:val="000A2BE7"/>
    <w:rsid w:val="000A54B1"/>
    <w:rsid w:val="000B3BEA"/>
    <w:rsid w:val="000C7C98"/>
    <w:rsid w:val="000D0826"/>
    <w:rsid w:val="000E278F"/>
    <w:rsid w:val="0011058C"/>
    <w:rsid w:val="00117998"/>
    <w:rsid w:val="001232A5"/>
    <w:rsid w:val="001363C8"/>
    <w:rsid w:val="00137F50"/>
    <w:rsid w:val="00142075"/>
    <w:rsid w:val="00144A88"/>
    <w:rsid w:val="001514A8"/>
    <w:rsid w:val="001516FD"/>
    <w:rsid w:val="00156CCF"/>
    <w:rsid w:val="001E7E22"/>
    <w:rsid w:val="001F3513"/>
    <w:rsid w:val="00200704"/>
    <w:rsid w:val="00220622"/>
    <w:rsid w:val="00222021"/>
    <w:rsid w:val="00230BE8"/>
    <w:rsid w:val="00255C86"/>
    <w:rsid w:val="0027119B"/>
    <w:rsid w:val="002A1ED9"/>
    <w:rsid w:val="002A79D9"/>
    <w:rsid w:val="002C4585"/>
    <w:rsid w:val="002D3F31"/>
    <w:rsid w:val="003017BC"/>
    <w:rsid w:val="00304A43"/>
    <w:rsid w:val="00304DB9"/>
    <w:rsid w:val="00305D2F"/>
    <w:rsid w:val="00310916"/>
    <w:rsid w:val="0031210C"/>
    <w:rsid w:val="00330D11"/>
    <w:rsid w:val="00387492"/>
    <w:rsid w:val="003A05A0"/>
    <w:rsid w:val="003A755D"/>
    <w:rsid w:val="003B0E37"/>
    <w:rsid w:val="003C20F5"/>
    <w:rsid w:val="003C37D9"/>
    <w:rsid w:val="003E0BB5"/>
    <w:rsid w:val="003F0F20"/>
    <w:rsid w:val="00425D2D"/>
    <w:rsid w:val="00426CD5"/>
    <w:rsid w:val="004360EF"/>
    <w:rsid w:val="00456BCB"/>
    <w:rsid w:val="00470969"/>
    <w:rsid w:val="00470983"/>
    <w:rsid w:val="00470C41"/>
    <w:rsid w:val="00474D8E"/>
    <w:rsid w:val="00477A92"/>
    <w:rsid w:val="00493C2B"/>
    <w:rsid w:val="004C61C8"/>
    <w:rsid w:val="004E2247"/>
    <w:rsid w:val="004E3AE0"/>
    <w:rsid w:val="005441AA"/>
    <w:rsid w:val="00551476"/>
    <w:rsid w:val="0055443E"/>
    <w:rsid w:val="00561F2A"/>
    <w:rsid w:val="0058059A"/>
    <w:rsid w:val="005B20DD"/>
    <w:rsid w:val="005C4C17"/>
    <w:rsid w:val="005E3E7A"/>
    <w:rsid w:val="00603D53"/>
    <w:rsid w:val="006201A4"/>
    <w:rsid w:val="00623E1E"/>
    <w:rsid w:val="00642B8D"/>
    <w:rsid w:val="00646EDE"/>
    <w:rsid w:val="006477C4"/>
    <w:rsid w:val="0065339E"/>
    <w:rsid w:val="006633D9"/>
    <w:rsid w:val="00671E11"/>
    <w:rsid w:val="0067616A"/>
    <w:rsid w:val="00686D87"/>
    <w:rsid w:val="00690647"/>
    <w:rsid w:val="00691EE1"/>
    <w:rsid w:val="006938F1"/>
    <w:rsid w:val="006B4797"/>
    <w:rsid w:val="006C3F37"/>
    <w:rsid w:val="006C7BEA"/>
    <w:rsid w:val="006E26A1"/>
    <w:rsid w:val="006E32A8"/>
    <w:rsid w:val="006E3E9B"/>
    <w:rsid w:val="00705E17"/>
    <w:rsid w:val="007138E5"/>
    <w:rsid w:val="007202A5"/>
    <w:rsid w:val="0072468F"/>
    <w:rsid w:val="00727ABC"/>
    <w:rsid w:val="0075079F"/>
    <w:rsid w:val="00771472"/>
    <w:rsid w:val="00783ECE"/>
    <w:rsid w:val="0079225B"/>
    <w:rsid w:val="007E683C"/>
    <w:rsid w:val="007E6EDA"/>
    <w:rsid w:val="00800473"/>
    <w:rsid w:val="0083067F"/>
    <w:rsid w:val="00843E00"/>
    <w:rsid w:val="0088046E"/>
    <w:rsid w:val="00890837"/>
    <w:rsid w:val="008B4122"/>
    <w:rsid w:val="008B5891"/>
    <w:rsid w:val="008E764D"/>
    <w:rsid w:val="00910A8A"/>
    <w:rsid w:val="00924C19"/>
    <w:rsid w:val="00931E02"/>
    <w:rsid w:val="00934D6A"/>
    <w:rsid w:val="00956F68"/>
    <w:rsid w:val="00962301"/>
    <w:rsid w:val="0096322C"/>
    <w:rsid w:val="00971F6F"/>
    <w:rsid w:val="009737FF"/>
    <w:rsid w:val="00980D5C"/>
    <w:rsid w:val="009950B6"/>
    <w:rsid w:val="009B13E6"/>
    <w:rsid w:val="009B78DA"/>
    <w:rsid w:val="009C392D"/>
    <w:rsid w:val="009D48BE"/>
    <w:rsid w:val="009E7879"/>
    <w:rsid w:val="009E7FCD"/>
    <w:rsid w:val="00A226DD"/>
    <w:rsid w:val="00A2700D"/>
    <w:rsid w:val="00A30E48"/>
    <w:rsid w:val="00A53D8E"/>
    <w:rsid w:val="00A75D54"/>
    <w:rsid w:val="00A92B52"/>
    <w:rsid w:val="00AA6176"/>
    <w:rsid w:val="00AB002C"/>
    <w:rsid w:val="00AD6B47"/>
    <w:rsid w:val="00AE32C7"/>
    <w:rsid w:val="00AE42FA"/>
    <w:rsid w:val="00AE60C6"/>
    <w:rsid w:val="00AF0000"/>
    <w:rsid w:val="00AF25F3"/>
    <w:rsid w:val="00B07BB9"/>
    <w:rsid w:val="00B10032"/>
    <w:rsid w:val="00B23674"/>
    <w:rsid w:val="00B415A9"/>
    <w:rsid w:val="00B7047E"/>
    <w:rsid w:val="00B9522E"/>
    <w:rsid w:val="00BB3BCC"/>
    <w:rsid w:val="00BC223D"/>
    <w:rsid w:val="00BD3C96"/>
    <w:rsid w:val="00BF51C0"/>
    <w:rsid w:val="00C053B3"/>
    <w:rsid w:val="00C068A4"/>
    <w:rsid w:val="00C20699"/>
    <w:rsid w:val="00C305B6"/>
    <w:rsid w:val="00C349CB"/>
    <w:rsid w:val="00C82A44"/>
    <w:rsid w:val="00C9219D"/>
    <w:rsid w:val="00CA0C3E"/>
    <w:rsid w:val="00CA3B1C"/>
    <w:rsid w:val="00CA7F37"/>
    <w:rsid w:val="00CC00FE"/>
    <w:rsid w:val="00CE2549"/>
    <w:rsid w:val="00D02B8C"/>
    <w:rsid w:val="00D14A4B"/>
    <w:rsid w:val="00D20ABF"/>
    <w:rsid w:val="00D220EA"/>
    <w:rsid w:val="00D35291"/>
    <w:rsid w:val="00D438FD"/>
    <w:rsid w:val="00D43ADF"/>
    <w:rsid w:val="00D642F3"/>
    <w:rsid w:val="00D77303"/>
    <w:rsid w:val="00DA398C"/>
    <w:rsid w:val="00DB6657"/>
    <w:rsid w:val="00DC27FE"/>
    <w:rsid w:val="00DD50F5"/>
    <w:rsid w:val="00DE401E"/>
    <w:rsid w:val="00DF2CFE"/>
    <w:rsid w:val="00DF2DE3"/>
    <w:rsid w:val="00E04C09"/>
    <w:rsid w:val="00E3416A"/>
    <w:rsid w:val="00E363BF"/>
    <w:rsid w:val="00E42E68"/>
    <w:rsid w:val="00E45D06"/>
    <w:rsid w:val="00E629C8"/>
    <w:rsid w:val="00E73C77"/>
    <w:rsid w:val="00E73F45"/>
    <w:rsid w:val="00E91F3A"/>
    <w:rsid w:val="00E970D4"/>
    <w:rsid w:val="00EA15A6"/>
    <w:rsid w:val="00EB2EB1"/>
    <w:rsid w:val="00EB5E67"/>
    <w:rsid w:val="00EC59F5"/>
    <w:rsid w:val="00EF32A0"/>
    <w:rsid w:val="00EF4159"/>
    <w:rsid w:val="00EF7D22"/>
    <w:rsid w:val="00F06974"/>
    <w:rsid w:val="00F07169"/>
    <w:rsid w:val="00F45C7E"/>
    <w:rsid w:val="00F6152C"/>
    <w:rsid w:val="00F84B73"/>
    <w:rsid w:val="00FA5924"/>
    <w:rsid w:val="00FA5FA4"/>
    <w:rsid w:val="00FB3834"/>
    <w:rsid w:val="00FD1152"/>
    <w:rsid w:val="00FD2D76"/>
    <w:rsid w:val="00FE4FAB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76BE-131C-4129-A12A-5F32DFAC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Coordinador UGP</cp:lastModifiedBy>
  <cp:revision>47</cp:revision>
  <cp:lastPrinted>2018-12-13T12:45:00Z</cp:lastPrinted>
  <dcterms:created xsi:type="dcterms:W3CDTF">2019-10-16T14:13:00Z</dcterms:created>
  <dcterms:modified xsi:type="dcterms:W3CDTF">2019-11-25T14:52:00Z</dcterms:modified>
</cp:coreProperties>
</file>